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E9D" w:rsidRDefault="00885E9D" w:rsidP="00885E9D">
      <w:pPr>
        <w:pStyle w:val="Heading1"/>
      </w:pPr>
      <w:r>
        <w:t xml:space="preserve">How to Get Leafleting Approval at </w:t>
      </w:r>
      <w:r w:rsidR="00CD4467">
        <w:t>Colleges</w:t>
      </w:r>
    </w:p>
    <w:p w:rsidR="00885E9D" w:rsidRDefault="00885E9D" w:rsidP="00885E9D"/>
    <w:p w:rsidR="00B54A99" w:rsidRDefault="00B54A99" w:rsidP="00885E9D">
      <w:r>
        <w:t xml:space="preserve">Students, faculty, and staff have a right to leaflet anywhere outdoors on campus. Non-students </w:t>
      </w:r>
      <w:r w:rsidR="008D5445">
        <w:t xml:space="preserve">are </w:t>
      </w:r>
      <w:r>
        <w:t>usually allowe</w:t>
      </w:r>
      <w:r w:rsidR="008D5445">
        <w:t xml:space="preserve">d too, though </w:t>
      </w:r>
      <w:r>
        <w:t xml:space="preserve">there can be place and time restrictions. It’s always best to try leafleting first. </w:t>
      </w:r>
      <w:r w:rsidR="005629E6">
        <w:t>If you are courteous, college security</w:t>
      </w:r>
      <w:r>
        <w:t xml:space="preserve"> likely won’t have any problem with you leafleting.</w:t>
      </w:r>
    </w:p>
    <w:p w:rsidR="00885E9D" w:rsidRPr="00885E9D" w:rsidRDefault="00885E9D" w:rsidP="00885E9D">
      <w:r>
        <w:t>If you are stopped or questioned while leafleting a college, here are some tips to resolve the situation.</w:t>
      </w:r>
    </w:p>
    <w:p w:rsidR="005123FD" w:rsidRDefault="000D0C11" w:rsidP="000D0C11">
      <w:pPr>
        <w:pStyle w:val="ListParagraph"/>
        <w:numPr>
          <w:ilvl w:val="0"/>
          <w:numId w:val="1"/>
        </w:numPr>
      </w:pPr>
      <w:r w:rsidRPr="000D0C11">
        <w:rPr>
          <w:b/>
        </w:rPr>
        <w:t>I was told to stop leafleting on a college campus.</w:t>
      </w:r>
      <w:r w:rsidR="005123FD">
        <w:t xml:space="preserve"> If you are stopped from leafleting, it is very helpful to get more information. In a friendly way, ask the person </w:t>
      </w:r>
      <w:r w:rsidR="00B54A99">
        <w:t>their name</w:t>
      </w:r>
      <w:r w:rsidR="005123FD">
        <w:t xml:space="preserve"> and which department they </w:t>
      </w:r>
      <w:r w:rsidR="000B1D48">
        <w:t>are in</w:t>
      </w:r>
      <w:r w:rsidR="005123FD">
        <w:t xml:space="preserve"> (if it’s not obvious). Also ask if they know the name of the department that manages leafleting/tabling and if they c</w:t>
      </w:r>
      <w:r w:rsidR="00CD4467">
        <w:t xml:space="preserve">an direct you there </w:t>
      </w:r>
      <w:r w:rsidR="00B54A99">
        <w:t xml:space="preserve">to get the correct forms. </w:t>
      </w:r>
      <w:proofErr w:type="spellStart"/>
      <w:proofErr w:type="gramStart"/>
      <w:r w:rsidR="008D5445">
        <w:t>Leafleters</w:t>
      </w:r>
      <w:proofErr w:type="spellEnd"/>
      <w:r w:rsidR="008D5445">
        <w:t xml:space="preserve"> have been incorrectly </w:t>
      </w:r>
      <w:r w:rsidR="00B54A99">
        <w:t>stopped by students, interns or administrators who don’</w:t>
      </w:r>
      <w:r w:rsidR="008D5445">
        <w:t>t know the policy,</w:t>
      </w:r>
      <w:proofErr w:type="gramEnd"/>
      <w:r w:rsidR="008D5445">
        <w:t xml:space="preserve"> and you’d rather not stop leafleting if you don’t have to. Sometimes permission is needed</w:t>
      </w:r>
      <w:r w:rsidR="005629E6">
        <w:t>,</w:t>
      </w:r>
      <w:r w:rsidR="008D5445">
        <w:t xml:space="preserve"> and they will grant you permission on the spot, so it’s worth asking. </w:t>
      </w:r>
      <w:r w:rsidR="00415F84">
        <w:t xml:space="preserve">It is also </w:t>
      </w:r>
      <w:r w:rsidR="008D5445">
        <w:t xml:space="preserve">easier to track down the policy and forms while you are on campus than from phone </w:t>
      </w:r>
      <w:r w:rsidR="008115A1">
        <w:t xml:space="preserve">or email, so do your best to get any written policies or forms </w:t>
      </w:r>
      <w:r w:rsidR="005629E6">
        <w:t>that you can</w:t>
      </w:r>
      <w:r w:rsidR="008115A1">
        <w:t>.</w:t>
      </w:r>
      <w:r w:rsidR="00415F84">
        <w:t xml:space="preserve"> </w:t>
      </w:r>
      <w:r w:rsidR="005629E6">
        <w:t>By taking this first step, you’ll</w:t>
      </w:r>
      <w:r w:rsidR="00415F84">
        <w:t xml:space="preserve"> be helping us resolve the situation faster so other </w:t>
      </w:r>
      <w:proofErr w:type="spellStart"/>
      <w:r w:rsidR="00415F84">
        <w:t>leafleters</w:t>
      </w:r>
      <w:proofErr w:type="spellEnd"/>
      <w:r w:rsidR="00415F84">
        <w:t xml:space="preserve"> don’t run into the same problems.</w:t>
      </w:r>
    </w:p>
    <w:p w:rsidR="00DF04DC" w:rsidRPr="005123FD" w:rsidRDefault="00DF04DC" w:rsidP="000D0C11">
      <w:pPr>
        <w:pStyle w:val="ListParagraph"/>
        <w:numPr>
          <w:ilvl w:val="0"/>
          <w:numId w:val="1"/>
        </w:numPr>
      </w:pPr>
      <w:r>
        <w:rPr>
          <w:b/>
        </w:rPr>
        <w:t>Persuade the administrators to let you leaflet.</w:t>
      </w:r>
      <w:r>
        <w:t xml:space="preserve"> When talking to school administrators, you can say that Vegan Outreach leaflets at a lot of colleges and we don’t cause problems. You can reassure them th</w:t>
      </w:r>
      <w:r w:rsidR="005629E6">
        <w:t>at you are polite and courteous</w:t>
      </w:r>
      <w:r>
        <w:t xml:space="preserve"> and that you’ll pick up any discarded booklets. Whatever their concern is, try to satisfy them. Realize that the person you are talking to may or may not have the authority to give you permission. You can even ask them directly who has the authority to grant you permission, </w:t>
      </w:r>
      <w:proofErr w:type="gramStart"/>
      <w:r>
        <w:t>then</w:t>
      </w:r>
      <w:proofErr w:type="gramEnd"/>
      <w:r>
        <w:t xml:space="preserve"> you can direct your correspondence to them. As a last resort, you can say leafleting on colleges is a ‘low-impact free speech activity that is usually upheld by the courts.’ Keep in mind that some people feel threatened if you mention free speech and courts, so try to get access by being friendly before you go this route.</w:t>
      </w:r>
    </w:p>
    <w:p w:rsidR="00CD0116" w:rsidRDefault="00885E9D" w:rsidP="00967D55">
      <w:pPr>
        <w:pStyle w:val="ListParagraph"/>
        <w:numPr>
          <w:ilvl w:val="0"/>
          <w:numId w:val="1"/>
        </w:numPr>
      </w:pPr>
      <w:r w:rsidRPr="00885E9D">
        <w:rPr>
          <w:b/>
        </w:rPr>
        <w:t>Are public sidewalks available?</w:t>
      </w:r>
      <w:r>
        <w:t xml:space="preserve"> </w:t>
      </w:r>
      <w:r w:rsidR="005629E6">
        <w:t>If you reach</w:t>
      </w:r>
      <w:r w:rsidR="008D5445">
        <w:t xml:space="preserve"> a roadblock</w:t>
      </w:r>
      <w:r w:rsidR="00793853">
        <w:t xml:space="preserve"> and can’t leaflet on campus that day</w:t>
      </w:r>
      <w:r w:rsidR="008D5445">
        <w:t>, b</w:t>
      </w:r>
      <w:r w:rsidR="00CD0116" w:rsidRPr="006E116A">
        <w:t xml:space="preserve">efore </w:t>
      </w:r>
      <w:r w:rsidR="00A01263">
        <w:t>leaving the campus</w:t>
      </w:r>
      <w:r w:rsidR="00793853">
        <w:t>, check if there are any public streets that run through campus or next to campus. You have a constitutional right to leaflet on public sidewalks without prior approval.</w:t>
      </w:r>
      <w:r w:rsidR="003D0F3C">
        <w:t xml:space="preserve"> How can you tell if a street is public just by looking? If the street exists outside the campus and looks the same as it goes through or next to campus, it is likely public. If there are public businesses or private residences on the road it is also </w:t>
      </w:r>
      <w:r w:rsidR="00415F84">
        <w:t xml:space="preserve">likely </w:t>
      </w:r>
      <w:r w:rsidR="003D0F3C">
        <w:t xml:space="preserve">public. </w:t>
      </w:r>
      <w:r w:rsidR="00A01263">
        <w:t>You can tell administrators in a friendly but firm way that you will stay on sidewalks of public roads.</w:t>
      </w:r>
      <w:r w:rsidR="003D0F3C">
        <w:t xml:space="preserve"> </w:t>
      </w:r>
      <w:r w:rsidR="00415F84">
        <w:t>Most administrators don’t know more than you about what is public</w:t>
      </w:r>
      <w:r w:rsidR="003D0F3C">
        <w:t>, so be firm and don’t assume they are right. Of course if you are threatened with arrest, or are unsure, you should listen to what they say.</w:t>
      </w:r>
      <w:r w:rsidR="00A01263">
        <w:t xml:space="preserve"> You can later </w:t>
      </w:r>
      <w:r w:rsidR="00415F84">
        <w:t>verify which streets are public.</w:t>
      </w:r>
    </w:p>
    <w:p w:rsidR="00415F84" w:rsidRPr="00415F84" w:rsidRDefault="00415F84" w:rsidP="00415F84">
      <w:pPr>
        <w:pStyle w:val="ListParagraph"/>
        <w:numPr>
          <w:ilvl w:val="0"/>
          <w:numId w:val="1"/>
        </w:numPr>
        <w:spacing w:after="0" w:line="270" w:lineRule="atLeast"/>
        <w:rPr>
          <w:rFonts w:eastAsia="Times New Roman" w:cs="Tahoma"/>
          <w:color w:val="2E2E2E"/>
        </w:rPr>
      </w:pPr>
      <w:r w:rsidRPr="00415F84">
        <w:rPr>
          <w:b/>
        </w:rPr>
        <w:t>How can I tell if a street and sidewalk are public?</w:t>
      </w:r>
    </w:p>
    <w:p w:rsidR="00CD0116" w:rsidRPr="00415F84" w:rsidRDefault="00CD0116" w:rsidP="00CD0116">
      <w:pPr>
        <w:pStyle w:val="ListParagraph"/>
        <w:numPr>
          <w:ilvl w:val="1"/>
          <w:numId w:val="1"/>
        </w:numPr>
        <w:spacing w:after="0" w:line="270" w:lineRule="atLeast"/>
        <w:rPr>
          <w:rFonts w:eastAsia="Times New Roman" w:cs="Tahoma"/>
          <w:color w:val="2E2E2E"/>
        </w:rPr>
      </w:pPr>
      <w:r w:rsidRPr="00415F84">
        <w:rPr>
          <w:rFonts w:eastAsia="Times New Roman" w:cs="Tahoma"/>
          <w:color w:val="2E2E2E"/>
        </w:rPr>
        <w:t>Determine the county the school is in - </w:t>
      </w:r>
      <w:r w:rsidR="005629E6">
        <w:fldChar w:fldCharType="begin"/>
      </w:r>
      <w:r w:rsidR="005629E6">
        <w:instrText xml:space="preserve"> HYPERLINK "http://quickfacts.census.gov/cgi-bin/qfd/lookup" \t "_blank" \o "http://quickfacts.census.gov/cgi-bin/qfd/lookup" </w:instrText>
      </w:r>
      <w:r w:rsidR="005629E6">
        <w:fldChar w:fldCharType="separate"/>
      </w:r>
      <w:r w:rsidRPr="00415F84">
        <w:rPr>
          <w:rFonts w:eastAsia="Times New Roman" w:cs="Tahoma"/>
          <w:color w:val="045FB4"/>
          <w:u w:val="single"/>
        </w:rPr>
        <w:t>http://quickfacts.census.gov/cgi-bin/qfd/lookup</w:t>
      </w:r>
      <w:r w:rsidR="005629E6">
        <w:rPr>
          <w:rFonts w:eastAsia="Times New Roman" w:cs="Tahoma"/>
          <w:color w:val="045FB4"/>
          <w:u w:val="single"/>
        </w:rPr>
        <w:fldChar w:fldCharType="end"/>
      </w:r>
    </w:p>
    <w:p w:rsidR="00CD0116" w:rsidRPr="00CD0116" w:rsidRDefault="00CD0116" w:rsidP="00CD0116">
      <w:pPr>
        <w:numPr>
          <w:ilvl w:val="1"/>
          <w:numId w:val="1"/>
        </w:numPr>
        <w:spacing w:after="75" w:line="270" w:lineRule="atLeast"/>
        <w:rPr>
          <w:rFonts w:eastAsia="Times New Roman" w:cs="Tahoma"/>
          <w:color w:val="2E2E2E"/>
        </w:rPr>
      </w:pPr>
      <w:r w:rsidRPr="00CD0116">
        <w:rPr>
          <w:rFonts w:eastAsia="Times New Roman" w:cs="Tahoma"/>
          <w:color w:val="2E2E2E"/>
        </w:rPr>
        <w:lastRenderedPageBreak/>
        <w:t xml:space="preserve">Google the phrase:  “County Name property appraiser” to find the county’s property appraiser website (they have maps </w:t>
      </w:r>
      <w:r w:rsidRPr="006E116A">
        <w:rPr>
          <w:rFonts w:eastAsia="Times New Roman" w:cs="Tahoma"/>
          <w:color w:val="2E2E2E"/>
        </w:rPr>
        <w:t>for tax purposes). Look for a property map or address search.</w:t>
      </w:r>
    </w:p>
    <w:p w:rsidR="00CD0116" w:rsidRDefault="006E116A" w:rsidP="001D3D8A">
      <w:pPr>
        <w:numPr>
          <w:ilvl w:val="1"/>
          <w:numId w:val="1"/>
        </w:numPr>
        <w:spacing w:after="75" w:line="270" w:lineRule="atLeast"/>
        <w:rPr>
          <w:rFonts w:eastAsia="Times New Roman" w:cs="Tahoma"/>
          <w:color w:val="2E2E2E"/>
        </w:rPr>
      </w:pPr>
      <w:r>
        <w:rPr>
          <w:rFonts w:eastAsia="Times New Roman" w:cs="Tahoma"/>
          <w:color w:val="2E2E2E"/>
        </w:rPr>
        <w:t>Search by address or browse the</w:t>
      </w:r>
      <w:r w:rsidR="00CD0116" w:rsidRPr="00CD0116">
        <w:rPr>
          <w:rFonts w:eastAsia="Times New Roman" w:cs="Tahoma"/>
          <w:color w:val="2E2E2E"/>
        </w:rPr>
        <w:t xml:space="preserve"> map. Each county map is di</w:t>
      </w:r>
      <w:r>
        <w:rPr>
          <w:rFonts w:eastAsia="Times New Roman" w:cs="Tahoma"/>
          <w:color w:val="2E2E2E"/>
        </w:rPr>
        <w:t>fferent, and some are more user-</w:t>
      </w:r>
      <w:r w:rsidR="00CD0116" w:rsidRPr="00CD0116">
        <w:rPr>
          <w:rFonts w:eastAsia="Times New Roman" w:cs="Tahoma"/>
          <w:color w:val="2E2E2E"/>
        </w:rPr>
        <w:t xml:space="preserve">friendly than others. </w:t>
      </w:r>
      <w:r>
        <w:rPr>
          <w:rFonts w:eastAsia="Times New Roman" w:cs="Tahoma"/>
          <w:color w:val="2E2E2E"/>
        </w:rPr>
        <w:t>Zoom into an area of interest</w:t>
      </w:r>
      <w:r w:rsidR="00CD0116" w:rsidRPr="00CD0116">
        <w:rPr>
          <w:rFonts w:eastAsia="Times New Roman" w:cs="Tahoma"/>
          <w:color w:val="2E2E2E"/>
        </w:rPr>
        <w:t>. Usually you can click on properties to find the owner.</w:t>
      </w:r>
      <w:r>
        <w:rPr>
          <w:rFonts w:eastAsia="Times New Roman" w:cs="Tahoma"/>
          <w:color w:val="2E2E2E"/>
        </w:rPr>
        <w:t xml:space="preserve"> If you click on a road and no owner is listed, then it is a right-of-way and you can </w:t>
      </w:r>
      <w:r w:rsidR="001D3D8A">
        <w:rPr>
          <w:rFonts w:eastAsia="Times New Roman" w:cs="Tahoma"/>
          <w:color w:val="2E2E2E"/>
        </w:rPr>
        <w:t>leaflet there without approval.</w:t>
      </w:r>
    </w:p>
    <w:p w:rsidR="00322956" w:rsidRDefault="00322956" w:rsidP="00E207C8">
      <w:pPr>
        <w:numPr>
          <w:ilvl w:val="0"/>
          <w:numId w:val="1"/>
        </w:numPr>
        <w:spacing w:after="75" w:line="270" w:lineRule="atLeast"/>
        <w:rPr>
          <w:rFonts w:eastAsia="Times New Roman" w:cs="Tahoma"/>
          <w:color w:val="2E2E2E"/>
        </w:rPr>
      </w:pPr>
      <w:r>
        <w:rPr>
          <w:rFonts w:eastAsia="Times New Roman" w:cs="Tahoma"/>
          <w:b/>
          <w:color w:val="2E2E2E"/>
        </w:rPr>
        <w:t>I was stopped from leafleting on a public sidewalk or park</w:t>
      </w:r>
      <w:r w:rsidRPr="00885E9D">
        <w:rPr>
          <w:rFonts w:eastAsia="Times New Roman" w:cs="Tahoma"/>
          <w:b/>
          <w:color w:val="2E2E2E"/>
        </w:rPr>
        <w:t>.</w:t>
      </w:r>
      <w:r>
        <w:rPr>
          <w:rFonts w:eastAsia="Times New Roman" w:cs="Tahoma"/>
          <w:color w:val="2E2E2E"/>
        </w:rPr>
        <w:t xml:space="preserve"> If a police officer stops you from leafleting, you should listen to them and stop leafleting</w:t>
      </w:r>
      <w:r w:rsidR="00870330">
        <w:rPr>
          <w:rFonts w:eastAsia="Times New Roman" w:cs="Tahoma"/>
          <w:color w:val="2E2E2E"/>
        </w:rPr>
        <w:t>.</w:t>
      </w:r>
      <w:r w:rsidR="009049AD">
        <w:rPr>
          <w:rFonts w:eastAsia="Times New Roman" w:cs="Tahoma"/>
          <w:color w:val="2E2E2E"/>
        </w:rPr>
        <w:t xml:space="preserve"> The same</w:t>
      </w:r>
      <w:r w:rsidR="00415F84">
        <w:rPr>
          <w:rFonts w:eastAsia="Times New Roman" w:cs="Tahoma"/>
          <w:color w:val="2E2E2E"/>
        </w:rPr>
        <w:t xml:space="preserve"> goes</w:t>
      </w:r>
      <w:r w:rsidR="009049AD">
        <w:rPr>
          <w:rFonts w:eastAsia="Times New Roman" w:cs="Tahoma"/>
          <w:color w:val="2E2E2E"/>
        </w:rPr>
        <w:t xml:space="preserve"> if it’s a security guard that has the authority to arrest you.</w:t>
      </w:r>
      <w:r w:rsidR="00870330">
        <w:rPr>
          <w:rFonts w:eastAsia="Times New Roman" w:cs="Tahoma"/>
          <w:color w:val="2E2E2E"/>
        </w:rPr>
        <w:t xml:space="preserve"> </w:t>
      </w:r>
      <w:r w:rsidR="009049AD">
        <w:rPr>
          <w:rFonts w:eastAsia="Times New Roman" w:cs="Tahoma"/>
          <w:color w:val="2E2E2E"/>
        </w:rPr>
        <w:t>You can later</w:t>
      </w:r>
      <w:r w:rsidR="005629E6">
        <w:rPr>
          <w:rFonts w:eastAsia="Times New Roman" w:cs="Tahoma"/>
          <w:color w:val="2E2E2E"/>
        </w:rPr>
        <w:t xml:space="preserve"> resolve the situation with the p</w:t>
      </w:r>
      <w:r>
        <w:rPr>
          <w:rFonts w:eastAsia="Times New Roman" w:cs="Tahoma"/>
          <w:color w:val="2E2E2E"/>
        </w:rPr>
        <w:t>olice</w:t>
      </w:r>
      <w:r w:rsidR="005629E6">
        <w:rPr>
          <w:rFonts w:eastAsia="Times New Roman" w:cs="Tahoma"/>
          <w:color w:val="2E2E2E"/>
        </w:rPr>
        <w:t xml:space="preserve"> department and c</w:t>
      </w:r>
      <w:r w:rsidR="00870330">
        <w:rPr>
          <w:rFonts w:eastAsia="Times New Roman" w:cs="Tahoma"/>
          <w:color w:val="2E2E2E"/>
        </w:rPr>
        <w:t>ity.</w:t>
      </w:r>
      <w:r w:rsidR="00E207C8">
        <w:rPr>
          <w:rFonts w:eastAsia="Times New Roman" w:cs="Tahoma"/>
          <w:color w:val="2E2E2E"/>
        </w:rPr>
        <w:t xml:space="preserve"> </w:t>
      </w:r>
      <w:r w:rsidR="009049AD" w:rsidRPr="00E207C8">
        <w:rPr>
          <w:rFonts w:eastAsia="Times New Roman" w:cs="Tahoma"/>
          <w:color w:val="2E2E2E"/>
        </w:rPr>
        <w:t>Otherwise, tell the person that you have a First Amendment right to leaflet</w:t>
      </w:r>
      <w:r w:rsidR="005629E6">
        <w:rPr>
          <w:rFonts w:eastAsia="Times New Roman" w:cs="Tahoma"/>
          <w:color w:val="2E2E2E"/>
        </w:rPr>
        <w:t>. If they threaten to call the p</w:t>
      </w:r>
      <w:r w:rsidR="009049AD" w:rsidRPr="00E207C8">
        <w:rPr>
          <w:rFonts w:eastAsia="Times New Roman" w:cs="Tahoma"/>
          <w:color w:val="2E2E2E"/>
        </w:rPr>
        <w:t>olice, tell</w:t>
      </w:r>
      <w:r w:rsidR="005629E6">
        <w:rPr>
          <w:rFonts w:eastAsia="Times New Roman" w:cs="Tahoma"/>
          <w:color w:val="2E2E2E"/>
        </w:rPr>
        <w:t xml:space="preserve"> them that’s fine and that the p</w:t>
      </w:r>
      <w:r w:rsidR="009049AD" w:rsidRPr="00E207C8">
        <w:rPr>
          <w:rFonts w:eastAsia="Times New Roman" w:cs="Tahoma"/>
          <w:color w:val="2E2E2E"/>
        </w:rPr>
        <w:t>olice will support your right to leaflet.</w:t>
      </w:r>
    </w:p>
    <w:p w:rsidR="00E207C8" w:rsidRPr="00E207C8" w:rsidRDefault="005629E6" w:rsidP="00E207C8">
      <w:pPr>
        <w:numPr>
          <w:ilvl w:val="0"/>
          <w:numId w:val="1"/>
        </w:numPr>
        <w:spacing w:after="75" w:line="270" w:lineRule="atLeast"/>
        <w:rPr>
          <w:rFonts w:eastAsia="Times New Roman" w:cs="Tahoma"/>
          <w:color w:val="2E2E2E"/>
        </w:rPr>
      </w:pPr>
      <w:r>
        <w:rPr>
          <w:rFonts w:eastAsia="Times New Roman" w:cs="Tahoma"/>
          <w:b/>
          <w:color w:val="2E2E2E"/>
        </w:rPr>
        <w:t>The p</w:t>
      </w:r>
      <w:r w:rsidR="00E207C8">
        <w:rPr>
          <w:rFonts w:eastAsia="Times New Roman" w:cs="Tahoma"/>
          <w:b/>
          <w:color w:val="2E2E2E"/>
        </w:rPr>
        <w:t>olice stopped me from leafleting on a public street</w:t>
      </w:r>
      <w:r w:rsidR="004E5E15">
        <w:rPr>
          <w:rFonts w:eastAsia="Times New Roman" w:cs="Tahoma"/>
          <w:b/>
          <w:color w:val="2E2E2E"/>
        </w:rPr>
        <w:t xml:space="preserve"> or park</w:t>
      </w:r>
      <w:r w:rsidR="00E207C8">
        <w:rPr>
          <w:rFonts w:eastAsia="Times New Roman" w:cs="Tahoma"/>
          <w:b/>
          <w:color w:val="2E2E2E"/>
        </w:rPr>
        <w:t>.</w:t>
      </w:r>
      <w:r w:rsidR="00E207C8">
        <w:rPr>
          <w:rFonts w:eastAsia="Times New Roman" w:cs="Tahoma"/>
          <w:color w:val="2E2E2E"/>
        </w:rPr>
        <w:t xml:space="preserve"> </w:t>
      </w:r>
      <w:r w:rsidR="00E207C8" w:rsidRPr="00E207C8">
        <w:rPr>
          <w:rFonts w:eastAsia="Times New Roman" w:cs="Tahoma"/>
          <w:color w:val="2E2E2E"/>
        </w:rPr>
        <w:t>Call the non-</w:t>
      </w:r>
      <w:r>
        <w:rPr>
          <w:rFonts w:eastAsia="Times New Roman" w:cs="Tahoma"/>
          <w:color w:val="2E2E2E"/>
        </w:rPr>
        <w:t>emergency phone number for the p</w:t>
      </w:r>
      <w:r w:rsidR="00E207C8" w:rsidRPr="00E207C8">
        <w:rPr>
          <w:rFonts w:eastAsia="Times New Roman" w:cs="Tahoma"/>
          <w:color w:val="2E2E2E"/>
        </w:rPr>
        <w:t>ol</w:t>
      </w:r>
      <w:r>
        <w:rPr>
          <w:rFonts w:eastAsia="Times New Roman" w:cs="Tahoma"/>
          <w:color w:val="2E2E2E"/>
        </w:rPr>
        <w:t>ice d</w:t>
      </w:r>
      <w:r w:rsidR="00E207C8" w:rsidRPr="00E207C8">
        <w:rPr>
          <w:rFonts w:eastAsia="Times New Roman" w:cs="Tahoma"/>
          <w:color w:val="2E2E2E"/>
        </w:rPr>
        <w:t>epartment and say that you a</w:t>
      </w:r>
      <w:r>
        <w:rPr>
          <w:rFonts w:eastAsia="Times New Roman" w:cs="Tahoma"/>
          <w:color w:val="2E2E2E"/>
        </w:rPr>
        <w:t>re having a free s</w:t>
      </w:r>
      <w:r w:rsidR="00BD4848">
        <w:rPr>
          <w:rFonts w:eastAsia="Times New Roman" w:cs="Tahoma"/>
          <w:color w:val="2E2E2E"/>
        </w:rPr>
        <w:t>peech problem and</w:t>
      </w:r>
      <w:r>
        <w:rPr>
          <w:rFonts w:eastAsia="Times New Roman" w:cs="Tahoma"/>
          <w:color w:val="2E2E2E"/>
        </w:rPr>
        <w:t xml:space="preserve"> that an o</w:t>
      </w:r>
      <w:r w:rsidR="00E207C8" w:rsidRPr="00E207C8">
        <w:rPr>
          <w:rFonts w:eastAsia="Times New Roman" w:cs="Tahoma"/>
          <w:color w:val="2E2E2E"/>
        </w:rPr>
        <w:t>fficer is not allowing you to distribute booklets on a public sidewalk or park. They may have yo</w:t>
      </w:r>
      <w:r>
        <w:rPr>
          <w:rFonts w:eastAsia="Times New Roman" w:cs="Tahoma"/>
          <w:color w:val="2E2E2E"/>
        </w:rPr>
        <w:t>u speak with a supervisor, the police chief, or the police advisory a</w:t>
      </w:r>
      <w:r w:rsidR="00E207C8" w:rsidRPr="00E207C8">
        <w:rPr>
          <w:rFonts w:eastAsia="Times New Roman" w:cs="Tahoma"/>
          <w:color w:val="2E2E2E"/>
        </w:rPr>
        <w:t xml:space="preserve">ttorney, who </w:t>
      </w:r>
      <w:r>
        <w:rPr>
          <w:rFonts w:eastAsia="Times New Roman" w:cs="Tahoma"/>
          <w:color w:val="2E2E2E"/>
        </w:rPr>
        <w:t>is the attorney that advises p</w:t>
      </w:r>
      <w:r w:rsidR="00E207C8" w:rsidRPr="00E207C8">
        <w:rPr>
          <w:rFonts w:eastAsia="Times New Roman" w:cs="Tahoma"/>
          <w:color w:val="2E2E2E"/>
        </w:rPr>
        <w:t>olice on the law. Explain that you are offering free booklets on the benefits of vegetarian eating and that the booklets are 'political' leaflets not 'commercial' leaflets.</w:t>
      </w:r>
      <w:r w:rsidR="00BD4848">
        <w:rPr>
          <w:rFonts w:eastAsia="Times New Roman" w:cs="Tahoma"/>
          <w:color w:val="2E2E2E"/>
        </w:rPr>
        <w:t xml:space="preserve"> Police are wary of lawsuits, so if you mention ‘free speech’, they will usually respond quickly. Some citie</w:t>
      </w:r>
      <w:r>
        <w:rPr>
          <w:rFonts w:eastAsia="Times New Roman" w:cs="Tahoma"/>
          <w:color w:val="2E2E2E"/>
        </w:rPr>
        <w:t>s such as Phoenix even have an o</w:t>
      </w:r>
      <w:r w:rsidR="00BD4848">
        <w:rPr>
          <w:rFonts w:eastAsia="Times New Roman" w:cs="Tahoma"/>
          <w:color w:val="2E2E2E"/>
        </w:rPr>
        <w:t>fficer that specializes is protecting free speech of animal advocates, so you m</w:t>
      </w:r>
      <w:r>
        <w:rPr>
          <w:rFonts w:eastAsia="Times New Roman" w:cs="Tahoma"/>
          <w:color w:val="2E2E2E"/>
        </w:rPr>
        <w:t>ay make useful contacts in the police d</w:t>
      </w:r>
      <w:r w:rsidR="00BD4848">
        <w:rPr>
          <w:rFonts w:eastAsia="Times New Roman" w:cs="Tahoma"/>
          <w:color w:val="2E2E2E"/>
        </w:rPr>
        <w:t>epartment.</w:t>
      </w:r>
    </w:p>
    <w:p w:rsidR="001D3D8A" w:rsidRPr="00476DEE" w:rsidRDefault="00885E9D" w:rsidP="001D3D8A">
      <w:pPr>
        <w:numPr>
          <w:ilvl w:val="0"/>
          <w:numId w:val="1"/>
        </w:numPr>
        <w:spacing w:after="75" w:line="270" w:lineRule="atLeast"/>
        <w:rPr>
          <w:rFonts w:eastAsia="Times New Roman" w:cs="Tahoma"/>
          <w:b/>
          <w:color w:val="2E2E2E"/>
        </w:rPr>
      </w:pPr>
      <w:r w:rsidRPr="00885E9D">
        <w:rPr>
          <w:rFonts w:eastAsia="Times New Roman" w:cs="Tahoma"/>
          <w:b/>
          <w:color w:val="2E2E2E"/>
        </w:rPr>
        <w:t xml:space="preserve">Find the </w:t>
      </w:r>
      <w:r w:rsidR="004E5E15">
        <w:rPr>
          <w:rFonts w:eastAsia="Times New Roman" w:cs="Tahoma"/>
          <w:b/>
          <w:color w:val="2E2E2E"/>
        </w:rPr>
        <w:t xml:space="preserve">college’s leafleting </w:t>
      </w:r>
      <w:r w:rsidRPr="00885E9D">
        <w:rPr>
          <w:rFonts w:eastAsia="Times New Roman" w:cs="Tahoma"/>
          <w:b/>
          <w:color w:val="2E2E2E"/>
        </w:rPr>
        <w:t>policy online.</w:t>
      </w:r>
      <w:r>
        <w:rPr>
          <w:rFonts w:eastAsia="Times New Roman" w:cs="Tahoma"/>
          <w:b/>
          <w:color w:val="2E2E2E"/>
        </w:rPr>
        <w:t xml:space="preserve"> </w:t>
      </w:r>
      <w:r w:rsidR="00262213">
        <w:rPr>
          <w:rFonts w:eastAsia="Times New Roman" w:cs="Tahoma"/>
          <w:color w:val="2E2E2E"/>
        </w:rPr>
        <w:t>If there are</w:t>
      </w:r>
      <w:r w:rsidR="00204FD1">
        <w:rPr>
          <w:rFonts w:eastAsia="Times New Roman" w:cs="Tahoma"/>
          <w:color w:val="2E2E2E"/>
        </w:rPr>
        <w:t xml:space="preserve"> no public sidewalks to use, we’l</w:t>
      </w:r>
      <w:r w:rsidR="00CD4467">
        <w:rPr>
          <w:rFonts w:eastAsia="Times New Roman" w:cs="Tahoma"/>
          <w:color w:val="2E2E2E"/>
        </w:rPr>
        <w:t>l have to get approval from the college</w:t>
      </w:r>
      <w:r w:rsidR="00476DEE">
        <w:rPr>
          <w:rFonts w:eastAsia="Times New Roman" w:cs="Tahoma"/>
          <w:color w:val="2E2E2E"/>
        </w:rPr>
        <w:t xml:space="preserve">. </w:t>
      </w:r>
      <w:r w:rsidR="00CD4467">
        <w:rPr>
          <w:rFonts w:eastAsia="Times New Roman" w:cs="Tahoma"/>
          <w:color w:val="2E2E2E"/>
        </w:rPr>
        <w:t xml:space="preserve">The first step is finding the policy. </w:t>
      </w:r>
      <w:r w:rsidR="00476DEE">
        <w:rPr>
          <w:rFonts w:eastAsia="Times New Roman" w:cs="Tahoma"/>
          <w:color w:val="2E2E2E"/>
        </w:rPr>
        <w:t xml:space="preserve">Some schools have very thorough policies covering leafleting, tabling, speaking, signature gathering, </w:t>
      </w:r>
      <w:proofErr w:type="spellStart"/>
      <w:r w:rsidR="00476DEE">
        <w:rPr>
          <w:rFonts w:eastAsia="Times New Roman" w:cs="Tahoma"/>
          <w:color w:val="2E2E2E"/>
        </w:rPr>
        <w:t>etc</w:t>
      </w:r>
      <w:proofErr w:type="spellEnd"/>
      <w:r w:rsidR="00476DEE">
        <w:rPr>
          <w:rFonts w:eastAsia="Times New Roman" w:cs="Tahoma"/>
          <w:color w:val="2E2E2E"/>
        </w:rPr>
        <w:t xml:space="preserve">, while some schools have </w:t>
      </w:r>
      <w:r w:rsidR="004E5E15">
        <w:rPr>
          <w:rFonts w:eastAsia="Times New Roman" w:cs="Tahoma"/>
          <w:color w:val="2E2E2E"/>
        </w:rPr>
        <w:t xml:space="preserve">absolutely </w:t>
      </w:r>
      <w:r w:rsidR="00476DEE">
        <w:rPr>
          <w:rFonts w:eastAsia="Times New Roman" w:cs="Tahoma"/>
          <w:color w:val="2E2E2E"/>
        </w:rPr>
        <w:t>nothing. Google the following phrases:</w:t>
      </w:r>
    </w:p>
    <w:p w:rsidR="00476DEE" w:rsidRDefault="00476DEE" w:rsidP="00476DEE">
      <w:pPr>
        <w:numPr>
          <w:ilvl w:val="1"/>
          <w:numId w:val="1"/>
        </w:numPr>
        <w:spacing w:after="75" w:line="270" w:lineRule="atLeast"/>
        <w:rPr>
          <w:rFonts w:eastAsia="Times New Roman" w:cs="Tahoma"/>
          <w:color w:val="2E2E2E"/>
        </w:rPr>
      </w:pPr>
      <w:r w:rsidRPr="00476DEE">
        <w:rPr>
          <w:rFonts w:eastAsia="Times New Roman" w:cs="Tahoma"/>
          <w:color w:val="2E2E2E"/>
        </w:rPr>
        <w:t>“</w:t>
      </w:r>
      <w:r w:rsidRPr="00476DEE">
        <w:rPr>
          <w:rFonts w:eastAsia="Times New Roman" w:cs="Tahoma"/>
          <w:i/>
          <w:color w:val="2E2E2E"/>
        </w:rPr>
        <w:t>college name</w:t>
      </w:r>
      <w:r>
        <w:rPr>
          <w:rFonts w:eastAsia="Times New Roman" w:cs="Tahoma"/>
          <w:color w:val="2E2E2E"/>
        </w:rPr>
        <w:t xml:space="preserve"> literature distribution”</w:t>
      </w:r>
    </w:p>
    <w:p w:rsidR="00476DEE" w:rsidRDefault="00476DEE" w:rsidP="00476DEE">
      <w:pPr>
        <w:numPr>
          <w:ilvl w:val="1"/>
          <w:numId w:val="1"/>
        </w:numPr>
        <w:spacing w:after="75" w:line="270" w:lineRule="atLeast"/>
        <w:rPr>
          <w:rFonts w:eastAsia="Times New Roman" w:cs="Tahoma"/>
          <w:color w:val="2E2E2E"/>
        </w:rPr>
      </w:pPr>
      <w:r w:rsidRPr="00476DEE">
        <w:rPr>
          <w:rFonts w:eastAsia="Times New Roman" w:cs="Tahoma"/>
          <w:color w:val="2E2E2E"/>
        </w:rPr>
        <w:t>“</w:t>
      </w:r>
      <w:r w:rsidRPr="00476DEE">
        <w:rPr>
          <w:rFonts w:eastAsia="Times New Roman" w:cs="Tahoma"/>
          <w:i/>
          <w:color w:val="2E2E2E"/>
        </w:rPr>
        <w:t>college name</w:t>
      </w:r>
      <w:r>
        <w:rPr>
          <w:rFonts w:eastAsia="Times New Roman" w:cs="Tahoma"/>
          <w:color w:val="2E2E2E"/>
        </w:rPr>
        <w:t xml:space="preserve"> leafleting”</w:t>
      </w:r>
    </w:p>
    <w:p w:rsidR="00476DEE" w:rsidRPr="00476DEE" w:rsidRDefault="00476DEE" w:rsidP="00476DEE">
      <w:pPr>
        <w:numPr>
          <w:ilvl w:val="1"/>
          <w:numId w:val="1"/>
        </w:numPr>
        <w:spacing w:after="75" w:line="270" w:lineRule="atLeast"/>
        <w:rPr>
          <w:rFonts w:eastAsia="Times New Roman" w:cs="Tahoma"/>
          <w:color w:val="2E2E2E"/>
        </w:rPr>
      </w:pPr>
      <w:r w:rsidRPr="00476DEE">
        <w:rPr>
          <w:rFonts w:eastAsia="Times New Roman" w:cs="Tahoma"/>
          <w:color w:val="2E2E2E"/>
        </w:rPr>
        <w:t>“</w:t>
      </w:r>
      <w:r w:rsidRPr="00476DEE">
        <w:rPr>
          <w:rFonts w:eastAsia="Times New Roman" w:cs="Tahoma"/>
          <w:i/>
          <w:color w:val="2E2E2E"/>
        </w:rPr>
        <w:t>college name</w:t>
      </w:r>
      <w:r>
        <w:rPr>
          <w:rFonts w:eastAsia="Times New Roman" w:cs="Tahoma"/>
          <w:color w:val="2E2E2E"/>
        </w:rPr>
        <w:t xml:space="preserve"> free speech”</w:t>
      </w:r>
    </w:p>
    <w:p w:rsidR="00476DEE" w:rsidRDefault="00476DEE" w:rsidP="00476DEE">
      <w:pPr>
        <w:numPr>
          <w:ilvl w:val="1"/>
          <w:numId w:val="1"/>
        </w:numPr>
        <w:spacing w:after="75" w:line="270" w:lineRule="atLeast"/>
        <w:rPr>
          <w:rFonts w:eastAsia="Times New Roman" w:cs="Tahoma"/>
          <w:color w:val="2E2E2E"/>
        </w:rPr>
      </w:pPr>
      <w:r w:rsidRPr="00476DEE">
        <w:rPr>
          <w:rFonts w:eastAsia="Times New Roman" w:cs="Tahoma"/>
          <w:color w:val="2E2E2E"/>
        </w:rPr>
        <w:t>“</w:t>
      </w:r>
      <w:r w:rsidRPr="00476DEE">
        <w:rPr>
          <w:rFonts w:eastAsia="Times New Roman" w:cs="Tahoma"/>
          <w:i/>
          <w:color w:val="2E2E2E"/>
        </w:rPr>
        <w:t>college name</w:t>
      </w:r>
      <w:r>
        <w:rPr>
          <w:rFonts w:eastAsia="Times New Roman" w:cs="Tahoma"/>
          <w:color w:val="2E2E2E"/>
        </w:rPr>
        <w:t xml:space="preserve"> free speech zone” (some schools restrict you to certain areas)</w:t>
      </w:r>
    </w:p>
    <w:p w:rsidR="00476DEE" w:rsidRDefault="00476DEE" w:rsidP="00476DEE">
      <w:pPr>
        <w:numPr>
          <w:ilvl w:val="1"/>
          <w:numId w:val="1"/>
        </w:numPr>
        <w:spacing w:after="75" w:line="270" w:lineRule="atLeast"/>
        <w:rPr>
          <w:rFonts w:eastAsia="Times New Roman" w:cs="Tahoma"/>
          <w:color w:val="2E2E2E"/>
        </w:rPr>
      </w:pPr>
      <w:r w:rsidRPr="00476DEE">
        <w:rPr>
          <w:rFonts w:eastAsia="Times New Roman" w:cs="Tahoma"/>
          <w:color w:val="2E2E2E"/>
        </w:rPr>
        <w:t>“</w:t>
      </w:r>
      <w:r w:rsidRPr="00476DEE">
        <w:rPr>
          <w:rFonts w:eastAsia="Times New Roman" w:cs="Tahoma"/>
          <w:i/>
          <w:color w:val="2E2E2E"/>
        </w:rPr>
        <w:t>college name</w:t>
      </w:r>
      <w:r>
        <w:rPr>
          <w:rFonts w:eastAsia="Times New Roman" w:cs="Tahoma"/>
          <w:color w:val="2E2E2E"/>
        </w:rPr>
        <w:t xml:space="preserve"> solicitation” (leafleting is not soliciting but you may find it this way)</w:t>
      </w:r>
    </w:p>
    <w:p w:rsidR="00F81317" w:rsidRPr="00F81317" w:rsidRDefault="00F81317" w:rsidP="00F81317">
      <w:pPr>
        <w:numPr>
          <w:ilvl w:val="1"/>
          <w:numId w:val="1"/>
        </w:numPr>
        <w:spacing w:after="75" w:line="270" w:lineRule="atLeast"/>
        <w:rPr>
          <w:rFonts w:eastAsia="Times New Roman" w:cs="Tahoma"/>
          <w:color w:val="2E2E2E"/>
        </w:rPr>
      </w:pPr>
      <w:r w:rsidRPr="00476DEE">
        <w:rPr>
          <w:rFonts w:eastAsia="Times New Roman" w:cs="Tahoma"/>
          <w:color w:val="2E2E2E"/>
        </w:rPr>
        <w:t>“</w:t>
      </w:r>
      <w:r w:rsidRPr="00476DEE">
        <w:rPr>
          <w:rFonts w:eastAsia="Times New Roman" w:cs="Tahoma"/>
          <w:i/>
          <w:color w:val="2E2E2E"/>
        </w:rPr>
        <w:t>college name</w:t>
      </w:r>
      <w:r>
        <w:rPr>
          <w:rFonts w:eastAsia="Times New Roman" w:cs="Tahoma"/>
          <w:color w:val="2E2E2E"/>
        </w:rPr>
        <w:t xml:space="preserve"> student activities office” (browse</w:t>
      </w:r>
      <w:r w:rsidR="004E5E15">
        <w:rPr>
          <w:rFonts w:eastAsia="Times New Roman" w:cs="Tahoma"/>
          <w:color w:val="2E2E2E"/>
        </w:rPr>
        <w:t xml:space="preserve"> the website for</w:t>
      </w:r>
      <w:r>
        <w:rPr>
          <w:rFonts w:eastAsia="Times New Roman" w:cs="Tahoma"/>
          <w:color w:val="2E2E2E"/>
        </w:rPr>
        <w:t xml:space="preserve"> forms and policies)</w:t>
      </w:r>
    </w:p>
    <w:p w:rsidR="00967D55" w:rsidRPr="00F81317" w:rsidRDefault="002B59B0" w:rsidP="00967D55">
      <w:pPr>
        <w:numPr>
          <w:ilvl w:val="0"/>
          <w:numId w:val="1"/>
        </w:numPr>
        <w:spacing w:after="75" w:line="270" w:lineRule="atLeast"/>
        <w:rPr>
          <w:rFonts w:eastAsia="Times New Roman" w:cs="Tahoma"/>
          <w:b/>
          <w:color w:val="2E2E2E"/>
        </w:rPr>
      </w:pPr>
      <w:r>
        <w:rPr>
          <w:rFonts w:eastAsia="Times New Roman" w:cs="Tahoma"/>
          <w:b/>
          <w:color w:val="2E2E2E"/>
        </w:rPr>
        <w:t>I could not find the college’s policy online.</w:t>
      </w:r>
      <w:r w:rsidR="00967D55">
        <w:rPr>
          <w:rFonts w:eastAsia="Times New Roman" w:cs="Tahoma"/>
          <w:b/>
          <w:color w:val="2E2E2E"/>
        </w:rPr>
        <w:t xml:space="preserve"> </w:t>
      </w:r>
      <w:r w:rsidR="00F81317">
        <w:rPr>
          <w:rFonts w:eastAsia="Times New Roman" w:cs="Tahoma"/>
          <w:color w:val="2E2E2E"/>
        </w:rPr>
        <w:t>If you can’t find the policy, you’ll have to</w:t>
      </w:r>
      <w:r w:rsidR="00AE235F">
        <w:rPr>
          <w:rFonts w:eastAsia="Times New Roman" w:cs="Tahoma"/>
          <w:color w:val="2E2E2E"/>
        </w:rPr>
        <w:t xml:space="preserve"> contact the college to find it</w:t>
      </w:r>
      <w:r w:rsidR="00F81317">
        <w:rPr>
          <w:rFonts w:eastAsia="Times New Roman" w:cs="Tahoma"/>
          <w:color w:val="2E2E2E"/>
        </w:rPr>
        <w:t>. These policies are usually managed by the student activities office. Start with the first person on the list, and if they don’t respond</w:t>
      </w:r>
      <w:r w:rsidR="00AE235F">
        <w:rPr>
          <w:rFonts w:eastAsia="Times New Roman" w:cs="Tahoma"/>
          <w:color w:val="2E2E2E"/>
        </w:rPr>
        <w:t xml:space="preserve"> after a week or so,</w:t>
      </w:r>
      <w:r w:rsidR="00F81317">
        <w:rPr>
          <w:rFonts w:eastAsia="Times New Roman" w:cs="Tahoma"/>
          <w:color w:val="2E2E2E"/>
        </w:rPr>
        <w:t xml:space="preserve"> </w:t>
      </w:r>
      <w:r w:rsidR="00AE235F">
        <w:rPr>
          <w:rFonts w:eastAsia="Times New Roman" w:cs="Tahoma"/>
          <w:color w:val="2E2E2E"/>
        </w:rPr>
        <w:t>ask the next person on the list</w:t>
      </w:r>
      <w:r w:rsidR="00F81317">
        <w:rPr>
          <w:rFonts w:eastAsia="Times New Roman" w:cs="Tahoma"/>
          <w:color w:val="2E2E2E"/>
        </w:rPr>
        <w:t>.</w:t>
      </w:r>
    </w:p>
    <w:p w:rsidR="00F81317" w:rsidRPr="00F81317" w:rsidRDefault="00F81317" w:rsidP="00F81317">
      <w:pPr>
        <w:numPr>
          <w:ilvl w:val="1"/>
          <w:numId w:val="1"/>
        </w:numPr>
        <w:spacing w:after="75" w:line="270" w:lineRule="atLeast"/>
        <w:rPr>
          <w:rFonts w:eastAsia="Times New Roman" w:cs="Tahoma"/>
          <w:b/>
          <w:color w:val="2E2E2E"/>
        </w:rPr>
      </w:pPr>
      <w:r>
        <w:rPr>
          <w:rFonts w:eastAsia="Times New Roman" w:cs="Tahoma"/>
          <w:color w:val="2E2E2E"/>
        </w:rPr>
        <w:t>Student Activities Coordinator</w:t>
      </w:r>
    </w:p>
    <w:p w:rsidR="00F81317" w:rsidRPr="004E2E18" w:rsidRDefault="004E2E18" w:rsidP="00F81317">
      <w:pPr>
        <w:numPr>
          <w:ilvl w:val="1"/>
          <w:numId w:val="1"/>
        </w:numPr>
        <w:spacing w:after="75" w:line="270" w:lineRule="atLeast"/>
        <w:rPr>
          <w:rFonts w:eastAsia="Times New Roman" w:cs="Tahoma"/>
          <w:color w:val="2E2E2E"/>
        </w:rPr>
      </w:pPr>
      <w:r w:rsidRPr="004E2E18">
        <w:rPr>
          <w:rFonts w:eastAsia="Times New Roman" w:cs="Tahoma"/>
          <w:color w:val="2E2E2E"/>
        </w:rPr>
        <w:t>Student Activities Director</w:t>
      </w:r>
    </w:p>
    <w:p w:rsidR="004E2E18" w:rsidRPr="004E2E18" w:rsidRDefault="004E2E18" w:rsidP="00F81317">
      <w:pPr>
        <w:numPr>
          <w:ilvl w:val="1"/>
          <w:numId w:val="1"/>
        </w:numPr>
        <w:spacing w:after="75" w:line="270" w:lineRule="atLeast"/>
        <w:rPr>
          <w:rFonts w:eastAsia="Times New Roman" w:cs="Tahoma"/>
          <w:color w:val="2E2E2E"/>
        </w:rPr>
      </w:pPr>
      <w:r w:rsidRPr="004E2E18">
        <w:rPr>
          <w:rFonts w:eastAsia="Times New Roman" w:cs="Tahoma"/>
          <w:color w:val="2E2E2E"/>
        </w:rPr>
        <w:t>Vice President</w:t>
      </w:r>
      <w:r>
        <w:rPr>
          <w:rFonts w:eastAsia="Times New Roman" w:cs="Tahoma"/>
          <w:color w:val="2E2E2E"/>
        </w:rPr>
        <w:t xml:space="preserve"> of</w:t>
      </w:r>
      <w:r w:rsidRPr="004E2E18">
        <w:rPr>
          <w:rFonts w:eastAsia="Times New Roman" w:cs="Tahoma"/>
          <w:color w:val="2E2E2E"/>
        </w:rPr>
        <w:t xml:space="preserve"> Student Affairs</w:t>
      </w:r>
      <w:r w:rsidR="005123FD">
        <w:rPr>
          <w:rFonts w:eastAsia="Times New Roman" w:cs="Tahoma"/>
          <w:color w:val="2E2E2E"/>
        </w:rPr>
        <w:t xml:space="preserve"> and/or Student Services</w:t>
      </w:r>
    </w:p>
    <w:p w:rsidR="004E2E18" w:rsidRDefault="004E2E18" w:rsidP="00F81317">
      <w:pPr>
        <w:numPr>
          <w:ilvl w:val="1"/>
          <w:numId w:val="1"/>
        </w:numPr>
        <w:spacing w:after="75" w:line="270" w:lineRule="atLeast"/>
        <w:rPr>
          <w:rFonts w:eastAsia="Times New Roman" w:cs="Tahoma"/>
          <w:color w:val="2E2E2E"/>
        </w:rPr>
      </w:pPr>
      <w:r w:rsidRPr="004E2E18">
        <w:rPr>
          <w:rFonts w:eastAsia="Times New Roman" w:cs="Tahoma"/>
          <w:color w:val="2E2E2E"/>
        </w:rPr>
        <w:t>President</w:t>
      </w:r>
      <w:r>
        <w:rPr>
          <w:rFonts w:eastAsia="Times New Roman" w:cs="Tahoma"/>
          <w:color w:val="2E2E2E"/>
        </w:rPr>
        <w:t xml:space="preserve"> of the College</w:t>
      </w:r>
    </w:p>
    <w:p w:rsidR="004E2E18" w:rsidRDefault="004E2E18" w:rsidP="004E2E18">
      <w:pPr>
        <w:spacing w:after="75" w:line="270" w:lineRule="atLeast"/>
        <w:ind w:left="720"/>
        <w:rPr>
          <w:rFonts w:eastAsia="Times New Roman" w:cs="Tahoma"/>
          <w:color w:val="2E2E2E"/>
        </w:rPr>
      </w:pPr>
      <w:r>
        <w:rPr>
          <w:rFonts w:eastAsia="Times New Roman" w:cs="Tahoma"/>
          <w:color w:val="2E2E2E"/>
        </w:rPr>
        <w:t xml:space="preserve">They are often </w:t>
      </w:r>
      <w:r w:rsidR="00AE235F">
        <w:rPr>
          <w:rFonts w:eastAsia="Times New Roman" w:cs="Tahoma"/>
          <w:color w:val="2E2E2E"/>
        </w:rPr>
        <w:t xml:space="preserve">very </w:t>
      </w:r>
      <w:r>
        <w:rPr>
          <w:rFonts w:eastAsia="Times New Roman" w:cs="Tahoma"/>
          <w:color w:val="2E2E2E"/>
        </w:rPr>
        <w:t>busy, so keep it brief, friendly and direct. An example:</w:t>
      </w:r>
    </w:p>
    <w:p w:rsidR="00D00DE0" w:rsidRDefault="00D00DE0" w:rsidP="004E2E18">
      <w:pPr>
        <w:spacing w:after="75" w:line="270" w:lineRule="atLeast"/>
        <w:ind w:left="720"/>
        <w:rPr>
          <w:rFonts w:eastAsia="Times New Roman" w:cs="Tahoma"/>
          <w:color w:val="2E2E2E"/>
        </w:rPr>
      </w:pPr>
    </w:p>
    <w:p w:rsidR="00D00DE0" w:rsidRPr="00D00DE0" w:rsidRDefault="00D00DE0" w:rsidP="00D00DE0">
      <w:pPr>
        <w:shd w:val="clear" w:color="auto" w:fill="FFFFFF"/>
        <w:spacing w:after="0" w:line="240" w:lineRule="auto"/>
        <w:ind w:left="1440" w:firstLine="720"/>
        <w:jc w:val="both"/>
        <w:rPr>
          <w:rFonts w:ascii="Arial" w:eastAsia="Times New Roman" w:hAnsi="Arial" w:cs="Arial"/>
          <w:color w:val="222222"/>
          <w:sz w:val="20"/>
          <w:szCs w:val="20"/>
        </w:rPr>
      </w:pPr>
      <w:r w:rsidRPr="00D00DE0">
        <w:rPr>
          <w:rFonts w:ascii="Arial" w:eastAsia="Times New Roman" w:hAnsi="Arial" w:cs="Arial"/>
          <w:color w:val="333333"/>
          <w:sz w:val="18"/>
          <w:szCs w:val="18"/>
        </w:rPr>
        <w:lastRenderedPageBreak/>
        <w:t>May a member of our organization, Vegan Outreach, visit your campus on September 10 to </w:t>
      </w:r>
      <w:r w:rsidRPr="00D00DE0">
        <w:rPr>
          <w:rFonts w:ascii="Arial" w:eastAsia="Times New Roman" w:hAnsi="Arial" w:cs="Arial"/>
          <w:color w:val="222222"/>
          <w:sz w:val="18"/>
          <w:szCs w:val="18"/>
          <w:shd w:val="clear" w:color="auto" w:fill="FFFFCC"/>
        </w:rPr>
        <w:t>offer</w:t>
      </w:r>
      <w:r w:rsidRPr="00D00DE0">
        <w:rPr>
          <w:rFonts w:ascii="Arial" w:eastAsia="Times New Roman" w:hAnsi="Arial" w:cs="Arial"/>
          <w:color w:val="333333"/>
          <w:sz w:val="18"/>
          <w:szCs w:val="18"/>
        </w:rPr>
        <w:t> students brochures on vegetarian eating?</w:t>
      </w:r>
    </w:p>
    <w:p w:rsidR="00D00DE0" w:rsidRPr="00D00DE0" w:rsidRDefault="00D00DE0" w:rsidP="00D00DE0">
      <w:pPr>
        <w:shd w:val="clear" w:color="auto" w:fill="FFFFFF"/>
        <w:spacing w:after="0" w:line="240" w:lineRule="auto"/>
        <w:jc w:val="both"/>
        <w:rPr>
          <w:rFonts w:ascii="Arial" w:eastAsia="Times New Roman" w:hAnsi="Arial" w:cs="Arial"/>
          <w:color w:val="222222"/>
          <w:sz w:val="20"/>
          <w:szCs w:val="20"/>
        </w:rPr>
      </w:pPr>
    </w:p>
    <w:p w:rsidR="00D00DE0" w:rsidRPr="00D00DE0" w:rsidRDefault="00DF0C17" w:rsidP="00D00DE0">
      <w:pPr>
        <w:shd w:val="clear" w:color="auto" w:fill="FFFFFF"/>
        <w:spacing w:after="0" w:line="240" w:lineRule="auto"/>
        <w:ind w:left="1440" w:firstLine="720"/>
        <w:jc w:val="both"/>
        <w:rPr>
          <w:rFonts w:ascii="Arial" w:eastAsia="Times New Roman" w:hAnsi="Arial" w:cs="Arial"/>
          <w:color w:val="222222"/>
          <w:sz w:val="20"/>
          <w:szCs w:val="20"/>
        </w:rPr>
      </w:pPr>
      <w:r>
        <w:rPr>
          <w:rFonts w:ascii="Arial" w:eastAsia="Times New Roman" w:hAnsi="Arial" w:cs="Arial"/>
          <w:color w:val="333333"/>
          <w:sz w:val="18"/>
          <w:szCs w:val="18"/>
        </w:rPr>
        <w:t>W</w:t>
      </w:r>
      <w:r w:rsidR="00D00DE0" w:rsidRPr="00D00DE0">
        <w:rPr>
          <w:rFonts w:ascii="Arial" w:eastAsia="Times New Roman" w:hAnsi="Arial" w:cs="Arial"/>
          <w:color w:val="333333"/>
          <w:sz w:val="18"/>
          <w:szCs w:val="18"/>
        </w:rPr>
        <w:t>e </w:t>
      </w:r>
      <w:r w:rsidR="00D00DE0" w:rsidRPr="00D00DE0">
        <w:rPr>
          <w:rFonts w:ascii="Arial" w:eastAsia="Times New Roman" w:hAnsi="Arial" w:cs="Arial"/>
          <w:color w:val="222222"/>
          <w:sz w:val="18"/>
          <w:szCs w:val="18"/>
          <w:shd w:val="clear" w:color="auto" w:fill="FFFFCC"/>
        </w:rPr>
        <w:t>offer</w:t>
      </w:r>
      <w:r w:rsidR="00D00DE0" w:rsidRPr="00D00DE0">
        <w:rPr>
          <w:rFonts w:ascii="Arial" w:eastAsia="Times New Roman" w:hAnsi="Arial" w:cs="Arial"/>
          <w:color w:val="333333"/>
          <w:sz w:val="18"/>
          <w:szCs w:val="18"/>
        </w:rPr>
        <w:t> students brochures promoting a vegetarian diet in a friendly, non-aggressive manner. We don't impede traffic or try to get into conversations but will answer questions if asked. We talk at a normal volume, speaking only to an individual or two at a time and never drawing a crowd. Students are generally interested in our booklets. We pick up any discarded booklets when complete.</w:t>
      </w:r>
    </w:p>
    <w:p w:rsidR="00D00DE0" w:rsidRPr="00D00DE0" w:rsidRDefault="00D00DE0" w:rsidP="00D00DE0">
      <w:pPr>
        <w:shd w:val="clear" w:color="auto" w:fill="FFFFFF"/>
        <w:spacing w:after="0" w:line="240" w:lineRule="auto"/>
        <w:jc w:val="both"/>
        <w:rPr>
          <w:rFonts w:ascii="Arial" w:eastAsia="Times New Roman" w:hAnsi="Arial" w:cs="Arial"/>
          <w:color w:val="222222"/>
          <w:sz w:val="20"/>
          <w:szCs w:val="20"/>
        </w:rPr>
      </w:pPr>
    </w:p>
    <w:p w:rsidR="00D00DE0" w:rsidRPr="00D00DE0" w:rsidRDefault="00D00DE0" w:rsidP="00D00DE0">
      <w:pPr>
        <w:shd w:val="clear" w:color="auto" w:fill="FFFFFF"/>
        <w:spacing w:after="0" w:line="240" w:lineRule="auto"/>
        <w:ind w:left="1440" w:firstLine="720"/>
        <w:jc w:val="both"/>
        <w:rPr>
          <w:rFonts w:ascii="Arial" w:eastAsia="Times New Roman" w:hAnsi="Arial" w:cs="Arial"/>
          <w:color w:val="222222"/>
          <w:sz w:val="20"/>
          <w:szCs w:val="20"/>
        </w:rPr>
      </w:pPr>
      <w:r w:rsidRPr="00D00DE0">
        <w:rPr>
          <w:rFonts w:ascii="Arial" w:eastAsia="Times New Roman" w:hAnsi="Arial" w:cs="Arial"/>
          <w:color w:val="333333"/>
          <w:sz w:val="18"/>
          <w:szCs w:val="18"/>
        </w:rPr>
        <w:t>I apologize if I missed your free speech policy online, but I could not find it. Many schools allow non-commercial literature distribution on all outdoor sidewalks since it is a low-impact free speech activity. Some schools require a 3-day advanced notification and specify the distribution areas, which courts have upheld as long as they provide good access to students.</w:t>
      </w:r>
      <w:r w:rsidR="00DF0C17">
        <w:rPr>
          <w:rFonts w:ascii="Arial" w:eastAsia="Times New Roman" w:hAnsi="Arial" w:cs="Arial"/>
          <w:color w:val="333333"/>
          <w:sz w:val="18"/>
          <w:szCs w:val="18"/>
        </w:rPr>
        <w:t xml:space="preserve"> [</w:t>
      </w:r>
      <w:proofErr w:type="gramStart"/>
      <w:r w:rsidR="00DF0C17">
        <w:rPr>
          <w:rFonts w:ascii="Arial" w:eastAsia="Times New Roman" w:hAnsi="Arial" w:cs="Arial"/>
          <w:color w:val="333333"/>
          <w:sz w:val="18"/>
          <w:szCs w:val="18"/>
        </w:rPr>
        <w:t>also</w:t>
      </w:r>
      <w:proofErr w:type="gramEnd"/>
      <w:r w:rsidR="00DF0C17">
        <w:rPr>
          <w:rFonts w:ascii="Arial" w:eastAsia="Times New Roman" w:hAnsi="Arial" w:cs="Arial"/>
          <w:color w:val="333333"/>
          <w:sz w:val="18"/>
          <w:szCs w:val="18"/>
        </w:rPr>
        <w:t xml:space="preserve"> include examples of nearby schools that allow leafleting</w:t>
      </w:r>
      <w:r w:rsidR="003C74E5">
        <w:rPr>
          <w:rFonts w:ascii="Arial" w:eastAsia="Times New Roman" w:hAnsi="Arial" w:cs="Arial"/>
          <w:color w:val="333333"/>
          <w:sz w:val="18"/>
          <w:szCs w:val="18"/>
        </w:rPr>
        <w:t xml:space="preserve"> if possible</w:t>
      </w:r>
      <w:r w:rsidR="00DF0C17">
        <w:rPr>
          <w:rFonts w:ascii="Arial" w:eastAsia="Times New Roman" w:hAnsi="Arial" w:cs="Arial"/>
          <w:color w:val="333333"/>
          <w:sz w:val="18"/>
          <w:szCs w:val="18"/>
        </w:rPr>
        <w:t>]</w:t>
      </w:r>
    </w:p>
    <w:p w:rsidR="00D00DE0" w:rsidRDefault="00D00DE0" w:rsidP="00D00DE0">
      <w:pPr>
        <w:spacing w:after="75" w:line="270" w:lineRule="atLeast"/>
        <w:ind w:left="720"/>
        <w:jc w:val="both"/>
        <w:rPr>
          <w:rFonts w:eastAsia="Times New Roman" w:cs="Tahoma"/>
          <w:color w:val="2E2E2E"/>
        </w:rPr>
      </w:pPr>
    </w:p>
    <w:p w:rsidR="004E2E18" w:rsidRPr="004E2E18" w:rsidRDefault="004E2E18" w:rsidP="004E2E18">
      <w:pPr>
        <w:spacing w:after="75" w:line="270" w:lineRule="atLeast"/>
        <w:ind w:left="720"/>
        <w:rPr>
          <w:rFonts w:eastAsia="Times New Roman" w:cs="Tahoma"/>
          <w:color w:val="2E2E2E"/>
        </w:rPr>
      </w:pPr>
    </w:p>
    <w:p w:rsidR="00967D55" w:rsidRPr="00F81317" w:rsidRDefault="00D0329E" w:rsidP="00967D55">
      <w:pPr>
        <w:numPr>
          <w:ilvl w:val="0"/>
          <w:numId w:val="1"/>
        </w:numPr>
        <w:spacing w:after="75" w:line="270" w:lineRule="atLeast"/>
        <w:rPr>
          <w:rFonts w:eastAsia="Times New Roman" w:cs="Tahoma"/>
          <w:b/>
          <w:color w:val="2E2E2E"/>
        </w:rPr>
      </w:pPr>
      <w:r>
        <w:rPr>
          <w:rFonts w:eastAsia="Times New Roman" w:cs="Tahoma"/>
          <w:b/>
          <w:color w:val="2E2E2E"/>
        </w:rPr>
        <w:t>The college policy doesn’t allow leafleting</w:t>
      </w:r>
      <w:r w:rsidR="00967D55">
        <w:rPr>
          <w:rFonts w:eastAsia="Times New Roman" w:cs="Tahoma"/>
          <w:b/>
          <w:color w:val="2E2E2E"/>
        </w:rPr>
        <w:t xml:space="preserve">. </w:t>
      </w:r>
      <w:r w:rsidR="00967D55">
        <w:rPr>
          <w:rFonts w:eastAsia="Times New Roman" w:cs="Tahoma"/>
          <w:color w:val="2E2E2E"/>
        </w:rPr>
        <w:t xml:space="preserve">If you’ve found the policy and there is a way to leaflet, then you can follow the procedure to leaflet. </w:t>
      </w:r>
      <w:r w:rsidR="00CF23D0">
        <w:rPr>
          <w:rFonts w:eastAsia="Times New Roman" w:cs="Tahoma"/>
          <w:color w:val="2E2E2E"/>
        </w:rPr>
        <w:t>However, so</w:t>
      </w:r>
      <w:r w:rsidR="00967D55">
        <w:rPr>
          <w:rFonts w:eastAsia="Times New Roman" w:cs="Tahoma"/>
          <w:color w:val="2E2E2E"/>
        </w:rPr>
        <w:t xml:space="preserve">me schools may only allow leafleting in a free speech zone, or may only allow tabling. </w:t>
      </w:r>
      <w:r w:rsidR="00CF23D0">
        <w:rPr>
          <w:rFonts w:eastAsia="Times New Roman" w:cs="Tahoma"/>
          <w:color w:val="2E2E2E"/>
        </w:rPr>
        <w:t>While these aren’t as good as leafleting, they are worth trying because sometimes you can still reach a lot of people.</w:t>
      </w:r>
      <w:r w:rsidR="00322956">
        <w:rPr>
          <w:rFonts w:eastAsia="Times New Roman" w:cs="Tahoma"/>
          <w:color w:val="2E2E2E"/>
        </w:rPr>
        <w:t xml:space="preserve"> Also, if you want a lawyer to ultimately challenge the leafleting restrictions, you’ll need to show that the free speech area or tabling</w:t>
      </w:r>
      <w:r w:rsidR="00BA2065">
        <w:rPr>
          <w:rFonts w:eastAsia="Times New Roman" w:cs="Tahoma"/>
          <w:color w:val="2E2E2E"/>
        </w:rPr>
        <w:t xml:space="preserve"> restrictions</w:t>
      </w:r>
      <w:r w:rsidR="00322956">
        <w:rPr>
          <w:rFonts w:eastAsia="Times New Roman" w:cs="Tahoma"/>
          <w:color w:val="2E2E2E"/>
        </w:rPr>
        <w:t xml:space="preserve"> severely limit the number of people you can reach. You can count how many people you </w:t>
      </w:r>
      <w:r w:rsidR="00A37F55">
        <w:rPr>
          <w:rFonts w:eastAsia="Times New Roman" w:cs="Tahoma"/>
          <w:color w:val="2E2E2E"/>
        </w:rPr>
        <w:t xml:space="preserve">actually </w:t>
      </w:r>
      <w:r w:rsidR="00322956">
        <w:rPr>
          <w:rFonts w:eastAsia="Times New Roman" w:cs="Tahoma"/>
          <w:color w:val="2E2E2E"/>
        </w:rPr>
        <w:t>reach</w:t>
      </w:r>
      <w:r w:rsidR="00A37F55">
        <w:rPr>
          <w:rFonts w:eastAsia="Times New Roman" w:cs="Tahoma"/>
          <w:color w:val="2E2E2E"/>
        </w:rPr>
        <w:t>, then estimate how many people you could reach had you been able to leaflet on a busy sidewalk</w:t>
      </w:r>
      <w:r w:rsidR="00322956">
        <w:rPr>
          <w:rFonts w:eastAsia="Times New Roman" w:cs="Tahoma"/>
          <w:color w:val="2E2E2E"/>
        </w:rPr>
        <w:t>.</w:t>
      </w:r>
    </w:p>
    <w:p w:rsidR="00F81317" w:rsidRPr="00F062BB" w:rsidRDefault="00CC50EC" w:rsidP="00967D55">
      <w:pPr>
        <w:numPr>
          <w:ilvl w:val="0"/>
          <w:numId w:val="1"/>
        </w:numPr>
        <w:spacing w:after="75" w:line="270" w:lineRule="atLeast"/>
        <w:rPr>
          <w:rFonts w:eastAsia="Times New Roman" w:cs="Tahoma"/>
          <w:b/>
          <w:color w:val="2E2E2E"/>
        </w:rPr>
      </w:pPr>
      <w:r>
        <w:rPr>
          <w:rFonts w:eastAsia="Times New Roman" w:cs="Tahoma"/>
          <w:b/>
          <w:color w:val="2E2E2E"/>
        </w:rPr>
        <w:t>The r</w:t>
      </w:r>
      <w:r w:rsidR="00BA2065">
        <w:rPr>
          <w:rFonts w:eastAsia="Times New Roman" w:cs="Tahoma"/>
          <w:b/>
          <w:color w:val="2E2E2E"/>
        </w:rPr>
        <w:t xml:space="preserve">estrictions don’t allow </w:t>
      </w:r>
      <w:r>
        <w:rPr>
          <w:rFonts w:eastAsia="Times New Roman" w:cs="Tahoma"/>
          <w:b/>
          <w:color w:val="2E2E2E"/>
        </w:rPr>
        <w:t xml:space="preserve">any effective </w:t>
      </w:r>
      <w:r w:rsidR="00BA2065">
        <w:rPr>
          <w:rFonts w:eastAsia="Times New Roman" w:cs="Tahoma"/>
          <w:b/>
          <w:color w:val="2E2E2E"/>
        </w:rPr>
        <w:t>outreach.</w:t>
      </w:r>
      <w:r w:rsidR="00BA2065">
        <w:rPr>
          <w:rFonts w:eastAsia="Times New Roman" w:cs="Tahoma"/>
          <w:color w:val="2E2E2E"/>
        </w:rPr>
        <w:t xml:space="preserve"> If the school doesn’t allow any leafleting or tabling, or if</w:t>
      </w:r>
      <w:r>
        <w:rPr>
          <w:rFonts w:eastAsia="Times New Roman" w:cs="Tahoma"/>
          <w:color w:val="2E2E2E"/>
        </w:rPr>
        <w:t xml:space="preserve"> the restrictions are</w:t>
      </w:r>
      <w:r w:rsidR="00BA2065">
        <w:rPr>
          <w:rFonts w:eastAsia="Times New Roman" w:cs="Tahoma"/>
          <w:color w:val="2E2E2E"/>
        </w:rPr>
        <w:t xml:space="preserve"> so bad that it’s not </w:t>
      </w:r>
      <w:r>
        <w:rPr>
          <w:rFonts w:eastAsia="Times New Roman" w:cs="Tahoma"/>
          <w:color w:val="2E2E2E"/>
        </w:rPr>
        <w:t xml:space="preserve">even </w:t>
      </w:r>
      <w:r w:rsidR="00BA2065">
        <w:rPr>
          <w:rFonts w:eastAsia="Times New Roman" w:cs="Tahoma"/>
          <w:color w:val="2E2E2E"/>
        </w:rPr>
        <w:t xml:space="preserve">worth </w:t>
      </w:r>
      <w:r>
        <w:rPr>
          <w:rFonts w:eastAsia="Times New Roman" w:cs="Tahoma"/>
          <w:color w:val="2E2E2E"/>
        </w:rPr>
        <w:t>your time</w:t>
      </w:r>
      <w:r w:rsidR="00E229D9">
        <w:rPr>
          <w:rFonts w:eastAsia="Times New Roman" w:cs="Tahoma"/>
          <w:color w:val="2E2E2E"/>
        </w:rPr>
        <w:t>, we’ll need to get help by our</w:t>
      </w:r>
      <w:r>
        <w:rPr>
          <w:rFonts w:eastAsia="Times New Roman" w:cs="Tahoma"/>
          <w:color w:val="2E2E2E"/>
        </w:rPr>
        <w:t xml:space="preserve"> lawyer. Every case is different, so the lawyer will need a lot of details.</w:t>
      </w:r>
      <w:r w:rsidR="00F062BB">
        <w:rPr>
          <w:rFonts w:eastAsia="Times New Roman" w:cs="Tahoma"/>
          <w:color w:val="2E2E2E"/>
        </w:rPr>
        <w:t xml:space="preserve"> To make the process go faster, try to gather:</w:t>
      </w:r>
    </w:p>
    <w:p w:rsidR="00F062BB" w:rsidRDefault="005629E6" w:rsidP="00F062BB">
      <w:pPr>
        <w:numPr>
          <w:ilvl w:val="1"/>
          <w:numId w:val="1"/>
        </w:numPr>
        <w:spacing w:after="75" w:line="270" w:lineRule="atLeast"/>
        <w:rPr>
          <w:rFonts w:eastAsia="Times New Roman" w:cs="Tahoma"/>
          <w:b/>
          <w:color w:val="2E2E2E"/>
        </w:rPr>
      </w:pPr>
      <w:r>
        <w:rPr>
          <w:rFonts w:eastAsia="Times New Roman" w:cs="Tahoma"/>
          <w:b/>
          <w:color w:val="2E2E2E"/>
        </w:rPr>
        <w:t>C</w:t>
      </w:r>
      <w:bookmarkStart w:id="0" w:name="_GoBack"/>
      <w:bookmarkEnd w:id="0"/>
      <w:r w:rsidR="00A37F55">
        <w:rPr>
          <w:rFonts w:eastAsia="Times New Roman" w:cs="Tahoma"/>
          <w:b/>
          <w:color w:val="2E2E2E"/>
        </w:rPr>
        <w:t>ollege</w:t>
      </w:r>
      <w:r w:rsidR="00F062BB">
        <w:rPr>
          <w:rFonts w:eastAsia="Times New Roman" w:cs="Tahoma"/>
          <w:b/>
          <w:color w:val="2E2E2E"/>
        </w:rPr>
        <w:t>’s policy</w:t>
      </w:r>
      <w:r w:rsidR="00A37F55">
        <w:rPr>
          <w:rFonts w:eastAsia="Times New Roman" w:cs="Tahoma"/>
          <w:b/>
          <w:color w:val="2E2E2E"/>
        </w:rPr>
        <w:t xml:space="preserve"> and forms</w:t>
      </w:r>
    </w:p>
    <w:p w:rsidR="00F062BB" w:rsidRPr="00F062BB" w:rsidRDefault="00F062BB" w:rsidP="00F062BB">
      <w:pPr>
        <w:numPr>
          <w:ilvl w:val="1"/>
          <w:numId w:val="1"/>
        </w:numPr>
        <w:spacing w:after="75" w:line="270" w:lineRule="atLeast"/>
        <w:rPr>
          <w:rFonts w:eastAsia="Times New Roman" w:cs="Tahoma"/>
          <w:b/>
          <w:color w:val="2E2E2E"/>
        </w:rPr>
      </w:pPr>
      <w:r>
        <w:rPr>
          <w:rFonts w:eastAsia="Times New Roman" w:cs="Tahoma"/>
          <w:b/>
          <w:color w:val="2E2E2E"/>
        </w:rPr>
        <w:t>C</w:t>
      </w:r>
      <w:r w:rsidRPr="00F062BB">
        <w:rPr>
          <w:rFonts w:eastAsia="Times New Roman" w:cs="Tahoma"/>
          <w:b/>
          <w:color w:val="2E2E2E"/>
        </w:rPr>
        <w:t>ampus map</w:t>
      </w:r>
    </w:p>
    <w:p w:rsidR="00F062BB" w:rsidRPr="00F062BB" w:rsidRDefault="00F062BB" w:rsidP="00F062BB">
      <w:pPr>
        <w:numPr>
          <w:ilvl w:val="1"/>
          <w:numId w:val="1"/>
        </w:numPr>
        <w:spacing w:after="75" w:line="270" w:lineRule="atLeast"/>
        <w:rPr>
          <w:rFonts w:eastAsia="Times New Roman" w:cs="Tahoma"/>
          <w:b/>
          <w:color w:val="2E2E2E"/>
        </w:rPr>
      </w:pPr>
      <w:r w:rsidRPr="00F062BB">
        <w:rPr>
          <w:rFonts w:eastAsia="Times New Roman" w:cs="Tahoma"/>
          <w:b/>
          <w:color w:val="2E2E2E"/>
        </w:rPr>
        <w:t>Photo/video of other free speech</w:t>
      </w:r>
      <w:r>
        <w:rPr>
          <w:rFonts w:eastAsia="Times New Roman" w:cs="Tahoma"/>
          <w:b/>
          <w:color w:val="2E2E2E"/>
        </w:rPr>
        <w:t xml:space="preserve"> you see happening on campus</w:t>
      </w:r>
    </w:p>
    <w:p w:rsidR="00F062BB" w:rsidRDefault="00F062BB" w:rsidP="00F062BB">
      <w:pPr>
        <w:numPr>
          <w:ilvl w:val="1"/>
          <w:numId w:val="1"/>
        </w:numPr>
        <w:spacing w:after="75" w:line="270" w:lineRule="atLeast"/>
        <w:rPr>
          <w:rFonts w:eastAsia="Times New Roman" w:cs="Tahoma"/>
          <w:b/>
          <w:color w:val="2E2E2E"/>
        </w:rPr>
      </w:pPr>
      <w:r w:rsidRPr="00F062BB">
        <w:rPr>
          <w:rFonts w:eastAsia="Times New Roman" w:cs="Tahoma"/>
          <w:b/>
          <w:color w:val="2E2E2E"/>
        </w:rPr>
        <w:t>Photo of free speech zone</w:t>
      </w:r>
      <w:r w:rsidR="00A37F55">
        <w:rPr>
          <w:rFonts w:eastAsia="Times New Roman" w:cs="Tahoma"/>
          <w:b/>
          <w:color w:val="2E2E2E"/>
        </w:rPr>
        <w:t xml:space="preserve"> if they have one</w:t>
      </w:r>
    </w:p>
    <w:p w:rsidR="00733C16" w:rsidRDefault="00733C16" w:rsidP="00733C16">
      <w:pPr>
        <w:numPr>
          <w:ilvl w:val="1"/>
          <w:numId w:val="1"/>
        </w:numPr>
        <w:spacing w:after="75" w:line="270" w:lineRule="atLeast"/>
        <w:rPr>
          <w:rFonts w:eastAsia="Times New Roman" w:cs="Tahoma"/>
          <w:b/>
          <w:color w:val="2E2E2E"/>
        </w:rPr>
      </w:pPr>
      <w:r w:rsidRPr="00F062BB">
        <w:rPr>
          <w:rFonts w:eastAsia="Times New Roman" w:cs="Tahoma"/>
          <w:b/>
          <w:color w:val="2E2E2E"/>
        </w:rPr>
        <w:t>Contact info (card is best) including email, phone, fax and address</w:t>
      </w:r>
      <w:r>
        <w:rPr>
          <w:rFonts w:eastAsia="Times New Roman" w:cs="Tahoma"/>
          <w:b/>
          <w:color w:val="2E2E2E"/>
        </w:rPr>
        <w:t xml:space="preserve"> of an administrator such as Director/Vice President of Student Life/Student Affairs.</w:t>
      </w:r>
    </w:p>
    <w:p w:rsidR="00F062BB" w:rsidRPr="00F062BB" w:rsidRDefault="00F062BB" w:rsidP="00F062BB">
      <w:pPr>
        <w:numPr>
          <w:ilvl w:val="1"/>
          <w:numId w:val="1"/>
        </w:numPr>
        <w:spacing w:after="75" w:line="270" w:lineRule="atLeast"/>
        <w:rPr>
          <w:rFonts w:eastAsia="Times New Roman" w:cs="Tahoma"/>
          <w:b/>
          <w:color w:val="2E2E2E"/>
        </w:rPr>
      </w:pPr>
      <w:r w:rsidRPr="00F062BB">
        <w:rPr>
          <w:rFonts w:eastAsia="Times New Roman" w:cs="Tahoma"/>
          <w:b/>
          <w:color w:val="2E2E2E"/>
        </w:rPr>
        <w:t>H</w:t>
      </w:r>
      <w:r w:rsidR="00A37F55">
        <w:rPr>
          <w:rFonts w:eastAsia="Times New Roman" w:cs="Tahoma"/>
          <w:b/>
          <w:color w:val="2E2E2E"/>
        </w:rPr>
        <w:t>ow important is this school</w:t>
      </w:r>
      <w:r w:rsidRPr="00F062BB">
        <w:rPr>
          <w:rFonts w:eastAsia="Times New Roman" w:cs="Tahoma"/>
          <w:b/>
          <w:color w:val="2E2E2E"/>
        </w:rPr>
        <w:t xml:space="preserve"> to leaflet</w:t>
      </w:r>
      <w:r w:rsidR="00A37F55">
        <w:rPr>
          <w:rFonts w:eastAsia="Times New Roman" w:cs="Tahoma"/>
          <w:b/>
          <w:color w:val="2E2E2E"/>
        </w:rPr>
        <w:t xml:space="preserve"> compared to other opportunities in your area</w:t>
      </w:r>
    </w:p>
    <w:p w:rsidR="00A37F55" w:rsidRPr="00967D55" w:rsidRDefault="00CE67AD" w:rsidP="00F062BB">
      <w:pPr>
        <w:numPr>
          <w:ilvl w:val="1"/>
          <w:numId w:val="1"/>
        </w:numPr>
        <w:spacing w:after="75" w:line="270" w:lineRule="atLeast"/>
        <w:rPr>
          <w:rFonts w:eastAsia="Times New Roman" w:cs="Tahoma"/>
          <w:b/>
          <w:color w:val="2E2E2E"/>
        </w:rPr>
      </w:pPr>
      <w:r>
        <w:rPr>
          <w:rFonts w:eastAsia="Times New Roman" w:cs="Tahoma"/>
          <w:b/>
          <w:color w:val="2E2E2E"/>
        </w:rPr>
        <w:t xml:space="preserve">How </w:t>
      </w:r>
      <w:r w:rsidR="003E6957">
        <w:rPr>
          <w:rFonts w:eastAsia="Times New Roman" w:cs="Tahoma"/>
          <w:b/>
          <w:color w:val="2E2E2E"/>
        </w:rPr>
        <w:t xml:space="preserve">much </w:t>
      </w:r>
      <w:r>
        <w:rPr>
          <w:rFonts w:eastAsia="Times New Roman" w:cs="Tahoma"/>
          <w:b/>
          <w:color w:val="2E2E2E"/>
        </w:rPr>
        <w:t>the restrictions limit outreach (</w:t>
      </w:r>
      <w:r w:rsidR="003E6957">
        <w:rPr>
          <w:rFonts w:eastAsia="Times New Roman" w:cs="Tahoma"/>
          <w:b/>
          <w:color w:val="2E2E2E"/>
        </w:rPr>
        <w:t xml:space="preserve">the </w:t>
      </w:r>
      <w:r>
        <w:rPr>
          <w:rFonts w:eastAsia="Times New Roman" w:cs="Tahoma"/>
          <w:b/>
          <w:color w:val="2E2E2E"/>
        </w:rPr>
        <w:t>actual number distributed vs estimated number if allowed to leaflet anywhere)</w:t>
      </w:r>
    </w:p>
    <w:p w:rsidR="00476DEE" w:rsidRPr="00476DEE" w:rsidRDefault="00476DEE" w:rsidP="00967D55">
      <w:pPr>
        <w:spacing w:after="75" w:line="270" w:lineRule="atLeast"/>
        <w:rPr>
          <w:rFonts w:eastAsia="Times New Roman" w:cs="Tahoma"/>
          <w:color w:val="2E2E2E"/>
        </w:rPr>
      </w:pPr>
    </w:p>
    <w:sectPr w:rsidR="00476DEE" w:rsidRPr="00476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1408"/>
    <w:multiLevelType w:val="multilevel"/>
    <w:tmpl w:val="326E1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435963"/>
    <w:multiLevelType w:val="multilevel"/>
    <w:tmpl w:val="F6245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ED700E"/>
    <w:multiLevelType w:val="hybridMultilevel"/>
    <w:tmpl w:val="D7CAF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4C3A5E"/>
    <w:multiLevelType w:val="multilevel"/>
    <w:tmpl w:val="D6B2F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16"/>
    <w:rsid w:val="000A563B"/>
    <w:rsid w:val="000B1D48"/>
    <w:rsid w:val="000D0C11"/>
    <w:rsid w:val="001D3D8A"/>
    <w:rsid w:val="00204FD1"/>
    <w:rsid w:val="00205D34"/>
    <w:rsid w:val="002206FB"/>
    <w:rsid w:val="00262213"/>
    <w:rsid w:val="002B59B0"/>
    <w:rsid w:val="00322956"/>
    <w:rsid w:val="003C282C"/>
    <w:rsid w:val="003C74E5"/>
    <w:rsid w:val="003D0F3C"/>
    <w:rsid w:val="003E6957"/>
    <w:rsid w:val="0040456E"/>
    <w:rsid w:val="00415F84"/>
    <w:rsid w:val="00476DEE"/>
    <w:rsid w:val="004B65FA"/>
    <w:rsid w:val="004E2E18"/>
    <w:rsid w:val="004E5E15"/>
    <w:rsid w:val="005123FD"/>
    <w:rsid w:val="005629E6"/>
    <w:rsid w:val="006E116A"/>
    <w:rsid w:val="00733C16"/>
    <w:rsid w:val="00793853"/>
    <w:rsid w:val="008115A1"/>
    <w:rsid w:val="00870330"/>
    <w:rsid w:val="00885E9D"/>
    <w:rsid w:val="008D5445"/>
    <w:rsid w:val="009049AD"/>
    <w:rsid w:val="00967D55"/>
    <w:rsid w:val="00A01263"/>
    <w:rsid w:val="00A37F55"/>
    <w:rsid w:val="00AE235F"/>
    <w:rsid w:val="00B54A99"/>
    <w:rsid w:val="00BA2065"/>
    <w:rsid w:val="00BD4848"/>
    <w:rsid w:val="00CC50EC"/>
    <w:rsid w:val="00CD0116"/>
    <w:rsid w:val="00CD4467"/>
    <w:rsid w:val="00CE67AD"/>
    <w:rsid w:val="00CF23D0"/>
    <w:rsid w:val="00D00DE0"/>
    <w:rsid w:val="00D0329E"/>
    <w:rsid w:val="00DF04DC"/>
    <w:rsid w:val="00DF0C17"/>
    <w:rsid w:val="00E207C8"/>
    <w:rsid w:val="00E229D9"/>
    <w:rsid w:val="00F062BB"/>
    <w:rsid w:val="00F81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5E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5E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5E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116"/>
    <w:pPr>
      <w:ind w:left="720"/>
      <w:contextualSpacing/>
    </w:pPr>
  </w:style>
  <w:style w:type="character" w:customStyle="1" w:styleId="apple-converted-space">
    <w:name w:val="apple-converted-space"/>
    <w:basedOn w:val="DefaultParagraphFont"/>
    <w:rsid w:val="00CD0116"/>
  </w:style>
  <w:style w:type="character" w:styleId="Hyperlink">
    <w:name w:val="Hyperlink"/>
    <w:basedOn w:val="DefaultParagraphFont"/>
    <w:uiPriority w:val="99"/>
    <w:semiHidden/>
    <w:unhideWhenUsed/>
    <w:rsid w:val="00CD0116"/>
    <w:rPr>
      <w:color w:val="0000FF"/>
      <w:u w:val="single"/>
    </w:rPr>
  </w:style>
  <w:style w:type="character" w:customStyle="1" w:styleId="Heading1Char">
    <w:name w:val="Heading 1 Char"/>
    <w:basedOn w:val="DefaultParagraphFont"/>
    <w:link w:val="Heading1"/>
    <w:uiPriority w:val="9"/>
    <w:rsid w:val="00885E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5E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5E9D"/>
    <w:rPr>
      <w:rFonts w:asciiTheme="majorHAnsi" w:eastAsiaTheme="majorEastAsia" w:hAnsiTheme="majorHAnsi" w:cstheme="majorBidi"/>
      <w:b/>
      <w:bCs/>
      <w:color w:val="4F81BD" w:themeColor="accent1"/>
    </w:rPr>
  </w:style>
  <w:style w:type="character" w:customStyle="1" w:styleId="il">
    <w:name w:val="il"/>
    <w:basedOn w:val="DefaultParagraphFont"/>
    <w:rsid w:val="00D00D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5E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5E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5E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116"/>
    <w:pPr>
      <w:ind w:left="720"/>
      <w:contextualSpacing/>
    </w:pPr>
  </w:style>
  <w:style w:type="character" w:customStyle="1" w:styleId="apple-converted-space">
    <w:name w:val="apple-converted-space"/>
    <w:basedOn w:val="DefaultParagraphFont"/>
    <w:rsid w:val="00CD0116"/>
  </w:style>
  <w:style w:type="character" w:styleId="Hyperlink">
    <w:name w:val="Hyperlink"/>
    <w:basedOn w:val="DefaultParagraphFont"/>
    <w:uiPriority w:val="99"/>
    <w:semiHidden/>
    <w:unhideWhenUsed/>
    <w:rsid w:val="00CD0116"/>
    <w:rPr>
      <w:color w:val="0000FF"/>
      <w:u w:val="single"/>
    </w:rPr>
  </w:style>
  <w:style w:type="character" w:customStyle="1" w:styleId="Heading1Char">
    <w:name w:val="Heading 1 Char"/>
    <w:basedOn w:val="DefaultParagraphFont"/>
    <w:link w:val="Heading1"/>
    <w:uiPriority w:val="9"/>
    <w:rsid w:val="00885E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5E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5E9D"/>
    <w:rPr>
      <w:rFonts w:asciiTheme="majorHAnsi" w:eastAsiaTheme="majorEastAsia" w:hAnsiTheme="majorHAnsi" w:cstheme="majorBidi"/>
      <w:b/>
      <w:bCs/>
      <w:color w:val="4F81BD" w:themeColor="accent1"/>
    </w:rPr>
  </w:style>
  <w:style w:type="character" w:customStyle="1" w:styleId="il">
    <w:name w:val="il"/>
    <w:basedOn w:val="DefaultParagraphFont"/>
    <w:rsid w:val="00D0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5123">
      <w:bodyDiv w:val="1"/>
      <w:marLeft w:val="0"/>
      <w:marRight w:val="0"/>
      <w:marTop w:val="0"/>
      <w:marBottom w:val="0"/>
      <w:divBdr>
        <w:top w:val="none" w:sz="0" w:space="0" w:color="auto"/>
        <w:left w:val="none" w:sz="0" w:space="0" w:color="auto"/>
        <w:bottom w:val="none" w:sz="0" w:space="0" w:color="auto"/>
        <w:right w:val="none" w:sz="0" w:space="0" w:color="auto"/>
      </w:divBdr>
    </w:div>
    <w:div w:id="128212157">
      <w:bodyDiv w:val="1"/>
      <w:marLeft w:val="0"/>
      <w:marRight w:val="0"/>
      <w:marTop w:val="0"/>
      <w:marBottom w:val="0"/>
      <w:divBdr>
        <w:top w:val="none" w:sz="0" w:space="0" w:color="auto"/>
        <w:left w:val="none" w:sz="0" w:space="0" w:color="auto"/>
        <w:bottom w:val="none" w:sz="0" w:space="0" w:color="auto"/>
        <w:right w:val="none" w:sz="0" w:space="0" w:color="auto"/>
      </w:divBdr>
    </w:div>
    <w:div w:id="575359414">
      <w:bodyDiv w:val="1"/>
      <w:marLeft w:val="0"/>
      <w:marRight w:val="0"/>
      <w:marTop w:val="0"/>
      <w:marBottom w:val="0"/>
      <w:divBdr>
        <w:top w:val="none" w:sz="0" w:space="0" w:color="auto"/>
        <w:left w:val="none" w:sz="0" w:space="0" w:color="auto"/>
        <w:bottom w:val="none" w:sz="0" w:space="0" w:color="auto"/>
        <w:right w:val="none" w:sz="0" w:space="0" w:color="auto"/>
      </w:divBdr>
    </w:div>
    <w:div w:id="932131416">
      <w:bodyDiv w:val="1"/>
      <w:marLeft w:val="0"/>
      <w:marRight w:val="0"/>
      <w:marTop w:val="0"/>
      <w:marBottom w:val="0"/>
      <w:divBdr>
        <w:top w:val="none" w:sz="0" w:space="0" w:color="auto"/>
        <w:left w:val="none" w:sz="0" w:space="0" w:color="auto"/>
        <w:bottom w:val="none" w:sz="0" w:space="0" w:color="auto"/>
        <w:right w:val="none" w:sz="0" w:space="0" w:color="auto"/>
      </w:divBdr>
    </w:div>
    <w:div w:id="1073311779">
      <w:bodyDiv w:val="1"/>
      <w:marLeft w:val="0"/>
      <w:marRight w:val="0"/>
      <w:marTop w:val="0"/>
      <w:marBottom w:val="0"/>
      <w:divBdr>
        <w:top w:val="none" w:sz="0" w:space="0" w:color="auto"/>
        <w:left w:val="none" w:sz="0" w:space="0" w:color="auto"/>
        <w:bottom w:val="none" w:sz="0" w:space="0" w:color="auto"/>
        <w:right w:val="none" w:sz="0" w:space="0" w:color="auto"/>
      </w:divBdr>
      <w:divsChild>
        <w:div w:id="539589561">
          <w:marLeft w:val="0"/>
          <w:marRight w:val="0"/>
          <w:marTop w:val="0"/>
          <w:marBottom w:val="0"/>
          <w:divBdr>
            <w:top w:val="none" w:sz="0" w:space="0" w:color="auto"/>
            <w:left w:val="none" w:sz="0" w:space="0" w:color="auto"/>
            <w:bottom w:val="none" w:sz="0" w:space="0" w:color="auto"/>
            <w:right w:val="none" w:sz="0" w:space="0" w:color="auto"/>
          </w:divBdr>
        </w:div>
        <w:div w:id="468596981">
          <w:marLeft w:val="0"/>
          <w:marRight w:val="0"/>
          <w:marTop w:val="0"/>
          <w:marBottom w:val="0"/>
          <w:divBdr>
            <w:top w:val="none" w:sz="0" w:space="0" w:color="auto"/>
            <w:left w:val="none" w:sz="0" w:space="0" w:color="auto"/>
            <w:bottom w:val="none" w:sz="0" w:space="0" w:color="auto"/>
            <w:right w:val="none" w:sz="0" w:space="0" w:color="auto"/>
          </w:divBdr>
        </w:div>
        <w:div w:id="842166691">
          <w:marLeft w:val="0"/>
          <w:marRight w:val="0"/>
          <w:marTop w:val="0"/>
          <w:marBottom w:val="0"/>
          <w:divBdr>
            <w:top w:val="none" w:sz="0" w:space="0" w:color="auto"/>
            <w:left w:val="none" w:sz="0" w:space="0" w:color="auto"/>
            <w:bottom w:val="none" w:sz="0" w:space="0" w:color="auto"/>
            <w:right w:val="none" w:sz="0" w:space="0" w:color="auto"/>
          </w:divBdr>
        </w:div>
        <w:div w:id="791171527">
          <w:marLeft w:val="0"/>
          <w:marRight w:val="0"/>
          <w:marTop w:val="0"/>
          <w:marBottom w:val="0"/>
          <w:divBdr>
            <w:top w:val="none" w:sz="0" w:space="0" w:color="auto"/>
            <w:left w:val="none" w:sz="0" w:space="0" w:color="auto"/>
            <w:bottom w:val="none" w:sz="0" w:space="0" w:color="auto"/>
            <w:right w:val="none" w:sz="0" w:space="0" w:color="auto"/>
          </w:divBdr>
        </w:div>
        <w:div w:id="1462572073">
          <w:marLeft w:val="0"/>
          <w:marRight w:val="0"/>
          <w:marTop w:val="0"/>
          <w:marBottom w:val="0"/>
          <w:divBdr>
            <w:top w:val="none" w:sz="0" w:space="0" w:color="auto"/>
            <w:left w:val="none" w:sz="0" w:space="0" w:color="auto"/>
            <w:bottom w:val="none" w:sz="0" w:space="0" w:color="auto"/>
            <w:right w:val="none" w:sz="0" w:space="0" w:color="auto"/>
          </w:divBdr>
        </w:div>
        <w:div w:id="1950501226">
          <w:marLeft w:val="0"/>
          <w:marRight w:val="0"/>
          <w:marTop w:val="0"/>
          <w:marBottom w:val="0"/>
          <w:divBdr>
            <w:top w:val="none" w:sz="0" w:space="0" w:color="auto"/>
            <w:left w:val="none" w:sz="0" w:space="0" w:color="auto"/>
            <w:bottom w:val="none" w:sz="0" w:space="0" w:color="auto"/>
            <w:right w:val="none" w:sz="0" w:space="0" w:color="auto"/>
          </w:divBdr>
        </w:div>
        <w:div w:id="2099010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1341</Words>
  <Characters>7647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Jonathan Camp</cp:lastModifiedBy>
  <cp:revision>2</cp:revision>
  <dcterms:created xsi:type="dcterms:W3CDTF">2014-11-18T19:54:00Z</dcterms:created>
  <dcterms:modified xsi:type="dcterms:W3CDTF">2014-11-18T19:54:00Z</dcterms:modified>
</cp:coreProperties>
</file>